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E9230E" w:rsidRPr="00315E19" w:rsidRDefault="00E9230E" w:rsidP="00E9230E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15E19">
        <w:rPr>
          <w:rFonts w:ascii="Times New Roman" w:hAnsi="Times New Roman" w:cs="Times New Roman"/>
          <w:b/>
          <w:sz w:val="44"/>
          <w:szCs w:val="44"/>
          <w:lang w:val="en-US"/>
        </w:rPr>
        <w:t>LITERACY</w:t>
      </w:r>
    </w:p>
    <w:p w:rsidR="00E9230E" w:rsidRDefault="00D57A52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1</w:t>
      </w:r>
      <w:r w:rsidR="00E9230E">
        <w:rPr>
          <w:rFonts w:ascii="Times New Roman" w:hAnsi="Times New Roman" w:cs="Times New Roman"/>
          <w:sz w:val="44"/>
          <w:szCs w:val="44"/>
          <w:lang w:val="en-US"/>
        </w:rPr>
        <w:t>.RECITE A—Z</w:t>
      </w: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A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B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C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D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E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F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G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H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I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J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K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L</w:t>
      </w:r>
      <w:r>
        <w:rPr>
          <w:rFonts w:ascii="Times New Roman" w:hAnsi="Times New Roman" w:cs="Times New Roman"/>
          <w:sz w:val="44"/>
          <w:szCs w:val="44"/>
          <w:lang w:val="en-US"/>
        </w:rPr>
        <w:tab/>
      </w: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M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N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O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P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Q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 xml:space="preserve">R 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S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T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U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V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W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X</w:t>
      </w: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Y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Z</w:t>
      </w: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E9230E" w:rsidRDefault="00D57A52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2</w:t>
      </w:r>
      <w:bookmarkStart w:id="0" w:name="_GoBack"/>
      <w:bookmarkEnd w:id="0"/>
      <w:r w:rsidR="00E9230E">
        <w:rPr>
          <w:rFonts w:ascii="Times New Roman" w:hAnsi="Times New Roman" w:cs="Times New Roman"/>
          <w:sz w:val="44"/>
          <w:szCs w:val="44"/>
          <w:lang w:val="en-US"/>
        </w:rPr>
        <w:t>.RECITE THE SOUNDS a—h</w:t>
      </w:r>
    </w:p>
    <w:p w:rsidR="00E9230E" w:rsidRDefault="00E9230E" w:rsidP="00D57A52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a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b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c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d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e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f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g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h</w:t>
      </w:r>
      <w:r w:rsidR="00D57A5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5.</w:t>
      </w:r>
      <w:r>
        <w:rPr>
          <w:rFonts w:ascii="Times New Roman" w:hAnsi="Times New Roman" w:cs="Times New Roman"/>
          <w:sz w:val="44"/>
          <w:szCs w:val="44"/>
          <w:lang w:val="en-US"/>
        </w:rPr>
        <w:t>The Lord`s Prayer</w:t>
      </w: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6.National anthem</w:t>
      </w: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RHYMES</w:t>
      </w: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Find these rhymes online, sing along and demonstrate with child.</w:t>
      </w:r>
    </w:p>
    <w:p w:rsidR="00E9230E" w:rsidRPr="005F7996" w:rsidRDefault="00E9230E" w:rsidP="00E923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en-US"/>
        </w:rPr>
      </w:pPr>
      <w:r w:rsidRPr="005F7996">
        <w:rPr>
          <w:rFonts w:ascii="Times New Roman" w:hAnsi="Times New Roman" w:cs="Times New Roman"/>
          <w:sz w:val="44"/>
          <w:szCs w:val="44"/>
          <w:lang w:val="en-US"/>
        </w:rPr>
        <w:t>Days of the week song</w:t>
      </w: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There are seven 3X</w:t>
      </w:r>
    </w:p>
    <w:p w:rsidR="00E9230E" w:rsidRDefault="00E9230E" w:rsidP="00E9230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In a week Sunday, Monday, Tuesday, Wednesday, Thursday, Friday and Saturday.</w:t>
      </w:r>
    </w:p>
    <w:p w:rsidR="00E9230E" w:rsidRDefault="00E9230E" w:rsidP="00E923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Wheels on the bus</w:t>
      </w:r>
    </w:p>
    <w:p w:rsidR="00E9230E" w:rsidRDefault="00E9230E" w:rsidP="00E923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Hickory dickory duck</w:t>
      </w:r>
    </w:p>
    <w:p w:rsidR="00E9230E" w:rsidRDefault="00E9230E" w:rsidP="00E923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lastRenderedPageBreak/>
        <w:t>My head, shoulder, my knees</w:t>
      </w:r>
    </w:p>
    <w:p w:rsidR="00E9230E" w:rsidRPr="005F7996" w:rsidRDefault="00E9230E" w:rsidP="00E923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Hello, hello, hello how are you</w:t>
      </w:r>
    </w:p>
    <w:p w:rsidR="00C93CC5" w:rsidRDefault="00C93CC5"/>
    <w:sectPr w:rsidR="00C93CC5" w:rsidSect="00EB4037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49F"/>
    <w:multiLevelType w:val="hybridMultilevel"/>
    <w:tmpl w:val="C950805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2566"/>
    <w:multiLevelType w:val="hybridMultilevel"/>
    <w:tmpl w:val="EC58B0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0E"/>
    <w:rsid w:val="00C93CC5"/>
    <w:rsid w:val="00D57A52"/>
    <w:rsid w:val="00E9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00E9"/>
  <w15:chartTrackingRefBased/>
  <w15:docId w15:val="{140FA26F-F88D-4EFF-A3A7-01171A20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2</cp:revision>
  <dcterms:created xsi:type="dcterms:W3CDTF">2020-12-16T19:40:00Z</dcterms:created>
  <dcterms:modified xsi:type="dcterms:W3CDTF">2020-12-16T19:58:00Z</dcterms:modified>
</cp:coreProperties>
</file>